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2FD7" w14:textId="77777777" w:rsidR="006D4C55" w:rsidRPr="00572405" w:rsidRDefault="006D4C55" w:rsidP="00572405">
      <w:pPr>
        <w:pStyle w:val="Default"/>
        <w:spacing w:line="276" w:lineRule="auto"/>
        <w:rPr>
          <w:rFonts w:ascii="Maison Neue Book" w:hAnsi="Maison Neue Book"/>
          <w:b/>
          <w:color w:val="auto"/>
          <w:sz w:val="36"/>
          <w:szCs w:val="36"/>
        </w:rPr>
      </w:pPr>
      <w:r w:rsidRPr="00572405">
        <w:rPr>
          <w:rFonts w:ascii="Maison Neue Book" w:hAnsi="Maison Neue Book"/>
          <w:b/>
          <w:color w:val="auto"/>
          <w:sz w:val="36"/>
          <w:szCs w:val="36"/>
        </w:rPr>
        <w:t xml:space="preserve">Pohjoismaat vihreänä edelläkävijäalueena  </w:t>
      </w:r>
    </w:p>
    <w:p w14:paraId="22720CF3" w14:textId="77777777" w:rsidR="006D4C55" w:rsidRPr="00572405" w:rsidRDefault="00B3205F" w:rsidP="00572405">
      <w:pPr>
        <w:pStyle w:val="Default"/>
        <w:spacing w:line="276" w:lineRule="auto"/>
        <w:rPr>
          <w:rFonts w:ascii="Maison Neue Book" w:hAnsi="Maison Neue Book"/>
          <w:b/>
          <w:color w:val="auto"/>
          <w:sz w:val="25"/>
          <w:szCs w:val="25"/>
        </w:rPr>
      </w:pPr>
      <w:r w:rsidRPr="00572405">
        <w:rPr>
          <w:rFonts w:ascii="Maison Neue Book" w:hAnsi="Maison Neue Book"/>
          <w:b/>
          <w:color w:val="auto"/>
          <w:sz w:val="25"/>
          <w:szCs w:val="25"/>
        </w:rPr>
        <w:t>SAMAKin pohjoismaisen huippukokouksen 2020 antama aiejulistus</w:t>
      </w:r>
    </w:p>
    <w:p w14:paraId="31B996A2" w14:textId="77777777" w:rsidR="006D4C55" w:rsidRPr="00572405" w:rsidRDefault="006D4C55" w:rsidP="00572405">
      <w:pPr>
        <w:pStyle w:val="Default"/>
        <w:spacing w:line="276" w:lineRule="auto"/>
        <w:rPr>
          <w:rFonts w:ascii="Maison Neue Book" w:hAnsi="Maison Neue Book"/>
          <w:b/>
          <w:color w:val="auto"/>
          <w:sz w:val="25"/>
          <w:szCs w:val="25"/>
        </w:rPr>
      </w:pPr>
    </w:p>
    <w:p w14:paraId="6E57A6C5" w14:textId="73B8F3E2" w:rsidR="003B5F5B" w:rsidRPr="00572405" w:rsidRDefault="006D4C55" w:rsidP="00572405">
      <w:pPr>
        <w:pStyle w:val="Default"/>
        <w:spacing w:line="276" w:lineRule="auto"/>
        <w:rPr>
          <w:rFonts w:ascii="Maison Neue Book" w:hAnsi="Maison Neue Book"/>
          <w:sz w:val="25"/>
          <w:szCs w:val="25"/>
        </w:rPr>
      </w:pPr>
      <w:r w:rsidRPr="00572405">
        <w:rPr>
          <w:rFonts w:ascii="Maison Neue Book" w:hAnsi="Maison Neue Book"/>
          <w:sz w:val="25"/>
          <w:szCs w:val="25"/>
        </w:rPr>
        <w:t>Arktisen alueen jääpeite sulaa, maastopalot ja tulvat yleistyvät, kuivuus ja sen aiheuttama nälkä lisäävät pakolaisuutta. Nykyiset ilmaston ja ympäristön muutokset ovat rajumpia ja arvaamattomampia kuin koskaan ennen uudella ajalla. Ilmastohaaste on maailmanlaajuinen ongelma, jota Pohjoismaat eivät kykene yksin ratkaisemaan. Maamme ovat kuitenkin tärkeä tekijä haettaessa ratkaisua ongelmaan.</w:t>
      </w:r>
    </w:p>
    <w:p w14:paraId="33A5B7D2" w14:textId="77777777" w:rsidR="003B5F5B" w:rsidRPr="00572405" w:rsidRDefault="003B5F5B" w:rsidP="00572405">
      <w:pPr>
        <w:pStyle w:val="Default"/>
        <w:spacing w:line="276" w:lineRule="auto"/>
        <w:rPr>
          <w:rFonts w:ascii="Maison Neue Book" w:hAnsi="Maison Neue Book"/>
          <w:sz w:val="25"/>
          <w:szCs w:val="25"/>
        </w:rPr>
      </w:pPr>
    </w:p>
    <w:p w14:paraId="7789CEA0" w14:textId="4C70FEA1" w:rsidR="00093143" w:rsidRPr="00572405" w:rsidRDefault="00F036FA" w:rsidP="00572405">
      <w:pPr>
        <w:pStyle w:val="Default"/>
        <w:spacing w:line="276" w:lineRule="auto"/>
        <w:rPr>
          <w:rFonts w:ascii="Maison Neue Book" w:hAnsi="Maison Neue Book"/>
          <w:sz w:val="25"/>
          <w:szCs w:val="25"/>
        </w:rPr>
      </w:pPr>
      <w:r w:rsidRPr="00572405">
        <w:rPr>
          <w:rFonts w:ascii="Maison Neue Book" w:hAnsi="Maison Neue Book"/>
          <w:sz w:val="25"/>
          <w:szCs w:val="25"/>
        </w:rPr>
        <w:t>Pohjoismainen työväenliike on ollut ensimmäisten joukossa tekemässä ympäristö- ja ilmastotyötä muun muassa sosiaalidemokraattisen hallituksen aloitteesta Tukholmassa vuonna 1972 järjestetyn YK:n ensimmäisen ilmastokonferenssin, Brundtlandin raportin ja Kioton sopimuksen yhteydessä. Sittemmin Pohjoismaat ovat sitoutuneet laajasti Pariisin ilmastosopimukseen ja kunnianhimoisiin kansallisiin tavoitteisiin. Ja vuonna 2019 Pohjoismaiden pääministerit julistivat, että Pohjoismaista tulee maailman ensimmäinen hiilineutraali alue. Edelläkävijäalue, joka pohjoismaisten arvojemme pohjalta kannustaa ja vie eteenpäin kansainvälistä ilmastotyötä muualla maailmassa.</w:t>
      </w:r>
    </w:p>
    <w:p w14:paraId="7CC8BA12" w14:textId="77777777" w:rsidR="00534564" w:rsidRPr="00572405" w:rsidRDefault="00534564" w:rsidP="00572405">
      <w:pPr>
        <w:pStyle w:val="Default"/>
        <w:spacing w:line="276" w:lineRule="auto"/>
        <w:rPr>
          <w:rFonts w:ascii="Maison Neue Book" w:hAnsi="Maison Neue Book"/>
          <w:sz w:val="25"/>
          <w:szCs w:val="25"/>
        </w:rPr>
      </w:pPr>
    </w:p>
    <w:p w14:paraId="3B973EBF" w14:textId="77777777" w:rsidR="00D903D0" w:rsidRPr="00572405" w:rsidRDefault="00D903D0" w:rsidP="00572405">
      <w:pPr>
        <w:pStyle w:val="Default"/>
        <w:spacing w:line="276" w:lineRule="auto"/>
        <w:rPr>
          <w:rFonts w:ascii="Maison Neue Book" w:hAnsi="Maison Neue Book"/>
          <w:b/>
          <w:color w:val="auto"/>
          <w:sz w:val="25"/>
          <w:szCs w:val="25"/>
        </w:rPr>
      </w:pPr>
      <w:r w:rsidRPr="00572405">
        <w:rPr>
          <w:rFonts w:ascii="Maison Neue Book" w:hAnsi="Maison Neue Book"/>
          <w:b/>
          <w:color w:val="auto"/>
          <w:sz w:val="25"/>
          <w:szCs w:val="25"/>
        </w:rPr>
        <w:t>Oikeudenmukainen siirtymä</w:t>
      </w:r>
    </w:p>
    <w:p w14:paraId="344F091E" w14:textId="77777777" w:rsidR="00ED2E60" w:rsidRPr="00572405" w:rsidRDefault="00ED2E60" w:rsidP="00572405">
      <w:pPr>
        <w:pStyle w:val="Default"/>
        <w:spacing w:line="276" w:lineRule="auto"/>
        <w:rPr>
          <w:rFonts w:ascii="Maison Neue Book" w:hAnsi="Maison Neue Book"/>
          <w:color w:val="auto"/>
          <w:sz w:val="25"/>
          <w:szCs w:val="25"/>
        </w:rPr>
      </w:pPr>
    </w:p>
    <w:p w14:paraId="571D94AC" w14:textId="3B4012C0" w:rsidR="00BF37BA" w:rsidRPr="00572405" w:rsidRDefault="00BF37BA" w:rsidP="00572405">
      <w:pPr>
        <w:pStyle w:val="Default"/>
        <w:spacing w:line="276" w:lineRule="auto"/>
        <w:rPr>
          <w:rFonts w:ascii="Maison Neue Book" w:hAnsi="Maison Neue Book"/>
          <w:color w:val="auto"/>
          <w:sz w:val="25"/>
          <w:szCs w:val="25"/>
        </w:rPr>
      </w:pPr>
      <w:r w:rsidRPr="00572405">
        <w:rPr>
          <w:rFonts w:ascii="Maison Neue Book" w:hAnsi="Maison Neue Book"/>
          <w:color w:val="auto"/>
          <w:sz w:val="25"/>
          <w:szCs w:val="25"/>
        </w:rPr>
        <w:t xml:space="preserve">Tarvitsemme kansan laajan tuen Pohjoismaissa, mikäli aiomme saavuttaa tavoitteemme. Meidän on arvioitava sosiaalista kehitystä sekä kestävää ilmastoa ja ympäristöä yhtenä kokonaisuutena, kuten Brundtlandin komissio totesi jo vuonna 1987. Vihreän siirtymän on tapahduttava solidaarisesti, niin etteivät kaikkein vähävaraisimmat joudu maksamaan vihreämmästä ja kestävämmästä tulevaisuudesta muita enemmän. Meidän tulee näyttää, että Pohjoismaat pystyvät toteuttamaan vihreän siirtymän ja pitämään samalla kiinni vahvasta hyvinvointiyhteiskunnasta ja kestävästä kasvusta, jossa turvataan sosiaalinen yhtenäisyys ja tasapaino. Pohjoismainen malli ja sen kyky turvata hyvät työehdot ja kunnollinen työ ovat tässä suhteessa elintärkeitä. Tulevaisuudessa palkansaajat työskentelevät yhä useammin vihreään siirtymään </w:t>
      </w:r>
      <w:bookmarkStart w:id="0" w:name="_GoBack"/>
      <w:bookmarkEnd w:id="0"/>
      <w:r w:rsidRPr="00572405">
        <w:rPr>
          <w:rFonts w:ascii="Maison Neue Book" w:hAnsi="Maison Neue Book"/>
          <w:color w:val="auto"/>
          <w:sz w:val="25"/>
          <w:szCs w:val="25"/>
        </w:rPr>
        <w:t xml:space="preserve">liittyvissä tehtävissä esimerkiksi yksityisessä ja julkisessa liikenteessä tai yrityksissä, jotka tuottavat energiaa asuntojen lämmitykseen ja teollisuuden tarpeisiin. Tämä edellyttää elinkeinoelämältä investointeja hiilidioksidipäästöjen ja ympäristöhaittojen laskemiseksi kestävälle tasolle, liikkuvuutta työelämässä, innovaatioita sekä ay-liikkeen ja sosiaalidemokraattisten puolueiden välistä tiivistä yhteistyötä. </w:t>
      </w:r>
    </w:p>
    <w:p w14:paraId="24DD5CFB" w14:textId="77777777" w:rsidR="00E61E9E" w:rsidRPr="00572405" w:rsidRDefault="00E61E9E" w:rsidP="00572405">
      <w:pPr>
        <w:pStyle w:val="Default"/>
        <w:spacing w:line="276" w:lineRule="auto"/>
        <w:rPr>
          <w:rFonts w:ascii="Maison Neue Book" w:hAnsi="Maison Neue Book"/>
          <w:sz w:val="25"/>
          <w:szCs w:val="25"/>
        </w:rPr>
      </w:pPr>
    </w:p>
    <w:p w14:paraId="5B44E27F" w14:textId="2F7B926F" w:rsidR="006222E0" w:rsidRPr="00572405" w:rsidRDefault="00A3458C" w:rsidP="00572405">
      <w:pPr>
        <w:pStyle w:val="Default"/>
        <w:spacing w:line="276" w:lineRule="auto"/>
        <w:rPr>
          <w:rFonts w:ascii="Maison Neue Book" w:hAnsi="Maison Neue Book"/>
          <w:b/>
          <w:color w:val="auto"/>
          <w:sz w:val="25"/>
          <w:szCs w:val="25"/>
        </w:rPr>
      </w:pPr>
      <w:r w:rsidRPr="00572405">
        <w:rPr>
          <w:rFonts w:ascii="Maison Neue Book" w:hAnsi="Maison Neue Book"/>
          <w:b/>
          <w:color w:val="auto"/>
          <w:sz w:val="25"/>
          <w:szCs w:val="25"/>
        </w:rPr>
        <w:t>Ilmasto- ja ympäristöpolitiikan pioneeri</w:t>
      </w:r>
    </w:p>
    <w:p w14:paraId="7CB20FC1" w14:textId="77777777" w:rsidR="006222E0" w:rsidRPr="00572405" w:rsidRDefault="006222E0" w:rsidP="00572405">
      <w:pPr>
        <w:pStyle w:val="Default"/>
        <w:spacing w:line="276" w:lineRule="auto"/>
        <w:rPr>
          <w:rFonts w:ascii="Maison Neue Book" w:hAnsi="Maison Neue Book"/>
          <w:color w:val="auto"/>
          <w:sz w:val="25"/>
          <w:szCs w:val="25"/>
        </w:rPr>
      </w:pPr>
    </w:p>
    <w:p w14:paraId="0BC3884F" w14:textId="77777777" w:rsidR="00B6789A" w:rsidRPr="00572405" w:rsidRDefault="00481908" w:rsidP="00572405">
      <w:pPr>
        <w:pStyle w:val="Default"/>
        <w:spacing w:line="276" w:lineRule="auto"/>
        <w:rPr>
          <w:rFonts w:ascii="Maison Neue Book" w:hAnsi="Maison Neue Book"/>
          <w:color w:val="auto"/>
          <w:sz w:val="25"/>
          <w:szCs w:val="25"/>
        </w:rPr>
      </w:pPr>
      <w:r w:rsidRPr="00572405">
        <w:rPr>
          <w:rFonts w:ascii="Maison Neue Book" w:hAnsi="Maison Neue Book"/>
          <w:color w:val="auto"/>
          <w:sz w:val="25"/>
          <w:szCs w:val="25"/>
        </w:rPr>
        <w:t>Mikäli haluamme ratkaista ilmastokriisin ja varmistaa Pohjoismaiden aseman vihreänä edelläkävijäalueena, meidän on muutettava tapaamme elää, asua ja matkustaa. Se edellyttää sektorien yhteisiä toimenpiteitä ja kaikkien mukana oloa. Ympäristöasioissa meidän on toimittava luonnon monimuotoisuuden, merien ja vesistöjen sekä elinkelpoisen luonnon puolesta ja varmistettava puhtaan juomaveden saanti myös tuleville sukupolville. Meidän tulee torjua muovisaastetta ja kannustaa kiertotalousajatteluun kulutuksessa, teollisuudessa ja taloudessa, edistää luomutuotantoa ja vähentää kemikaalien käyttöä ja ruokahävikkiä. Energiankulutuksemme tulee perustua ensisijaisesti uusiutuviin energialähteisiin kuten vesivoimaan, tuuli- ja aurinkoenergiaan, biokaasuun ja biomassaan, johon investoidaan järkevästi. Meidän on myös pyrittävä sähköistämään liikenne- ja lämmityssektori pitääksemme ilman laadun hyvänä. Tämä on alue, jolla Pohjoismaat voivat hyödyntää toistensa osaamista. Vihreän siirtymän kannalta on ratkaisevan tärkeää kehittää tehokkaita keinoja vihreän energian varastointiin ja muuntamiseen. Mutta on myös tehostettava sekä teollisuuden että rakennusten energiankulutusta ja ennen kaikkea supistettava maatalouden hiilidioksidipäästöjä. Tähän tarvitaan sekä poliittista sääntelyä että yritysten ennakointikykyä.</w:t>
      </w:r>
    </w:p>
    <w:p w14:paraId="56135559" w14:textId="5A0EFB17" w:rsidR="006222E0" w:rsidRPr="00572405" w:rsidRDefault="00D26963" w:rsidP="00572405">
      <w:pPr>
        <w:pStyle w:val="Default"/>
        <w:spacing w:line="276" w:lineRule="auto"/>
        <w:rPr>
          <w:rFonts w:ascii="Maison Neue Book" w:hAnsi="Maison Neue Book"/>
          <w:color w:val="auto"/>
          <w:sz w:val="25"/>
          <w:szCs w:val="25"/>
        </w:rPr>
      </w:pPr>
      <w:r w:rsidRPr="00572405">
        <w:rPr>
          <w:rFonts w:ascii="Maison Neue Book" w:hAnsi="Maison Neue Book"/>
          <w:color w:val="auto"/>
          <w:sz w:val="25"/>
          <w:szCs w:val="25"/>
        </w:rPr>
        <w:t xml:space="preserve"> </w:t>
      </w:r>
    </w:p>
    <w:p w14:paraId="27345197" w14:textId="41515F88" w:rsidR="00AF4809" w:rsidRPr="00572405" w:rsidRDefault="00B6789A" w:rsidP="00572405">
      <w:pPr>
        <w:pStyle w:val="Default"/>
        <w:spacing w:line="276" w:lineRule="auto"/>
        <w:rPr>
          <w:rFonts w:ascii="Maison Neue Book" w:hAnsi="Maison Neue Book"/>
          <w:color w:val="auto"/>
          <w:sz w:val="25"/>
          <w:szCs w:val="25"/>
        </w:rPr>
      </w:pPr>
      <w:r w:rsidRPr="00572405">
        <w:rPr>
          <w:rFonts w:ascii="Maison Neue Book" w:hAnsi="Maison Neue Book"/>
          <w:color w:val="auto"/>
          <w:sz w:val="25"/>
          <w:szCs w:val="25"/>
        </w:rPr>
        <w:t>Hiilineutraalius edellyttää myös hiilidioksidin talteenottoa ja varastointia. Pohjoismailla on hyvät edellytykset kehittää uusia tekniikoita hiilen talteen ottamiseksi esimerkiksi teollisuudesta, jätteestä ja kaasuntuotannosta. Meillä on myös hyvät mahdollisuudet varastoida sitä kallioon, maaperään, metsään ja Pohjanmeren alle. Pohjoismaiden tulee olla parhaita hiilen talteenotossa ja varastoinnissa.</w:t>
      </w:r>
    </w:p>
    <w:p w14:paraId="23613802" w14:textId="77777777" w:rsidR="00B6789A" w:rsidRPr="00572405" w:rsidRDefault="00B6789A" w:rsidP="00572405">
      <w:pPr>
        <w:pStyle w:val="Default"/>
        <w:spacing w:line="276" w:lineRule="auto"/>
        <w:rPr>
          <w:rFonts w:ascii="Maison Neue Book" w:hAnsi="Maison Neue Book"/>
          <w:color w:val="auto"/>
          <w:sz w:val="25"/>
          <w:szCs w:val="25"/>
        </w:rPr>
      </w:pPr>
    </w:p>
    <w:p w14:paraId="2048ECC2" w14:textId="69CAC7D5" w:rsidR="00D903D0" w:rsidRPr="00572405" w:rsidRDefault="00D903D0" w:rsidP="00572405">
      <w:pPr>
        <w:pStyle w:val="Default"/>
        <w:spacing w:line="276" w:lineRule="auto"/>
        <w:rPr>
          <w:rFonts w:ascii="Maison Neue Book" w:hAnsi="Maison Neue Book"/>
          <w:b/>
          <w:color w:val="auto"/>
          <w:sz w:val="25"/>
          <w:szCs w:val="25"/>
        </w:rPr>
      </w:pPr>
      <w:r w:rsidRPr="00572405">
        <w:rPr>
          <w:rFonts w:ascii="Maison Neue Book" w:hAnsi="Maison Neue Book"/>
          <w:b/>
          <w:color w:val="auto"/>
          <w:sz w:val="25"/>
          <w:szCs w:val="25"/>
        </w:rPr>
        <w:t>Elinkeinoelämä vihreän kehityksen moottorina</w:t>
      </w:r>
    </w:p>
    <w:p w14:paraId="28AF88FF" w14:textId="77777777" w:rsidR="00D903D0" w:rsidRPr="00572405" w:rsidRDefault="00D903D0" w:rsidP="00572405">
      <w:pPr>
        <w:pStyle w:val="Default"/>
        <w:spacing w:line="276" w:lineRule="auto"/>
        <w:rPr>
          <w:rFonts w:ascii="Maison Neue Book" w:hAnsi="Maison Neue Book"/>
          <w:sz w:val="25"/>
          <w:szCs w:val="25"/>
        </w:rPr>
      </w:pPr>
    </w:p>
    <w:p w14:paraId="71277327" w14:textId="3AEC845E" w:rsidR="00D630DD" w:rsidRPr="00572405" w:rsidRDefault="003A6F5B" w:rsidP="00572405">
      <w:pPr>
        <w:pStyle w:val="Default"/>
        <w:spacing w:line="276" w:lineRule="auto"/>
        <w:rPr>
          <w:rFonts w:ascii="Maison Neue Book" w:hAnsi="Maison Neue Book"/>
          <w:sz w:val="25"/>
          <w:szCs w:val="25"/>
        </w:rPr>
      </w:pPr>
      <w:r w:rsidRPr="00572405">
        <w:rPr>
          <w:rFonts w:ascii="Maison Neue Book" w:hAnsi="Maison Neue Book"/>
          <w:sz w:val="25"/>
          <w:szCs w:val="25"/>
        </w:rPr>
        <w:t xml:space="preserve">Olemme onnistuneet Pohjoismaissa tekemään kasvusta ja ilmasto- ja ympäristöhaasteiden ratkaisuista toistensa edellytyksiä eikä vastakohtia. Kasvu ja uudet työpaikat sekä ilmasto- ja ympäristöedut kytkeytyvät nykyään paljolti toisiinsa. </w:t>
      </w:r>
    </w:p>
    <w:p w14:paraId="11799B2D" w14:textId="77777777" w:rsidR="00D630DD" w:rsidRPr="00572405" w:rsidRDefault="00D630DD" w:rsidP="00572405">
      <w:pPr>
        <w:pStyle w:val="Default"/>
        <w:spacing w:line="276" w:lineRule="auto"/>
        <w:rPr>
          <w:rFonts w:ascii="Maison Neue Book" w:hAnsi="Maison Neue Book"/>
          <w:sz w:val="25"/>
          <w:szCs w:val="25"/>
        </w:rPr>
      </w:pPr>
    </w:p>
    <w:p w14:paraId="0142D881" w14:textId="64F86647" w:rsidR="001175A6" w:rsidRPr="00572405" w:rsidRDefault="001175A6" w:rsidP="00572405">
      <w:pPr>
        <w:pStyle w:val="Default"/>
        <w:spacing w:line="276" w:lineRule="auto"/>
        <w:rPr>
          <w:rFonts w:ascii="Maison Neue Book" w:hAnsi="Maison Neue Book"/>
          <w:sz w:val="25"/>
          <w:szCs w:val="25"/>
        </w:rPr>
      </w:pPr>
      <w:r w:rsidRPr="00572405">
        <w:rPr>
          <w:rFonts w:ascii="Maison Neue Book" w:hAnsi="Maison Neue Book"/>
          <w:sz w:val="25"/>
          <w:szCs w:val="25"/>
        </w:rPr>
        <w:t xml:space="preserve">Pohjoismaiden on saavutettava ilmastotavoitteensa mahdollisimman kustannustehokkaasti ja otettava huomioon pitkän aikavälin vihreä siirtymä, kestävä elinkeinokehitys ja kilpailukyky, terve julkinen talous ja työllisyys. Kasvihuonepäästöjen vähentämiseen suunnattujen toimenpiteiden tulee johtaa todellisiin päästövähennyksiin Pohjoismaissa, ja samalla tulee varmistaa, ettei pohjoismaisilla toimilla vain siirretä päästöongelmaa Pohjoismaiden ulkopuolelle. Pohjoismailla on erityinen vastuu toimia kehittyvien maiden kanssa niin, että niille </w:t>
      </w:r>
      <w:r w:rsidRPr="00572405">
        <w:rPr>
          <w:rFonts w:ascii="Maison Neue Book" w:hAnsi="Maison Neue Book"/>
          <w:sz w:val="25"/>
          <w:szCs w:val="25"/>
        </w:rPr>
        <w:lastRenderedPageBreak/>
        <w:t>taataan parhaat mahdolliset ehdot sopeutua ilmastonmuutokseen ja että samalla luodaan työpaikkoja ja kasvua.</w:t>
      </w:r>
    </w:p>
    <w:p w14:paraId="7C788774" w14:textId="77777777" w:rsidR="00095203" w:rsidRPr="00572405" w:rsidRDefault="00095203" w:rsidP="00572405">
      <w:pPr>
        <w:pStyle w:val="Default"/>
        <w:spacing w:line="276" w:lineRule="auto"/>
        <w:rPr>
          <w:rFonts w:ascii="Maison Neue Book" w:hAnsi="Maison Neue Book"/>
          <w:sz w:val="25"/>
          <w:szCs w:val="25"/>
        </w:rPr>
      </w:pPr>
    </w:p>
    <w:p w14:paraId="36F16EFE" w14:textId="574A91A2" w:rsidR="00222DC3" w:rsidRPr="00572405" w:rsidRDefault="004C459C" w:rsidP="00572405">
      <w:pPr>
        <w:pStyle w:val="Default"/>
        <w:spacing w:line="276" w:lineRule="auto"/>
        <w:rPr>
          <w:rFonts w:ascii="Maison Neue Book" w:hAnsi="Maison Neue Book"/>
          <w:sz w:val="25"/>
          <w:szCs w:val="25"/>
        </w:rPr>
      </w:pPr>
      <w:r w:rsidRPr="00572405">
        <w:rPr>
          <w:rFonts w:ascii="Maison Neue Book" w:hAnsi="Maison Neue Book"/>
          <w:sz w:val="25"/>
          <w:szCs w:val="25"/>
        </w:rPr>
        <w:t>Vihreään siirtymään tarvitaan kasvua ja hyvinvointia. Tuottavuuden kasvussa on kyse nimenomaan siitä, että asiat tehdään järkevämmin ja luodaan siten enemmän arvoa pienemmillä resursseilla. Elinkeinoelämää on kehitettävä eikä näivetettävä. Vihreiden rahastojen avulla tulee lisätä vihreitä sijoituksia uusiin vihreisiin innovaatiohankkeisiin ja varmistaa taloudellinen tuki ilmastoalan yrityksille, niin että vihreiden työpaikkojen sekä vihreän kasvun ja viennin suurta potentiaalia voidaan hyödyntää paremmin. Vihreiden tuotteiden viennin edistäminen tarjoaa Pohjoismaille suurta potentiaalia, sillä muissa maissa on kysyntää ilmasto- ja ympäristömyönteisille ratkaisuille.</w:t>
      </w:r>
    </w:p>
    <w:p w14:paraId="673BE368" w14:textId="77777777" w:rsidR="00FB672E" w:rsidRPr="00572405" w:rsidRDefault="00FB672E" w:rsidP="00572405">
      <w:pPr>
        <w:pStyle w:val="Default"/>
        <w:spacing w:line="276" w:lineRule="auto"/>
        <w:rPr>
          <w:rFonts w:ascii="Maison Neue Book" w:hAnsi="Maison Neue Book"/>
          <w:sz w:val="25"/>
          <w:szCs w:val="25"/>
        </w:rPr>
      </w:pPr>
    </w:p>
    <w:p w14:paraId="7F900483" w14:textId="77777777" w:rsidR="008767FB" w:rsidRPr="00572405" w:rsidRDefault="00FB672E" w:rsidP="00572405">
      <w:pPr>
        <w:pStyle w:val="Default"/>
        <w:spacing w:line="276" w:lineRule="auto"/>
        <w:rPr>
          <w:rFonts w:ascii="Maison Neue Book" w:hAnsi="Maison Neue Book"/>
          <w:sz w:val="25"/>
          <w:szCs w:val="25"/>
        </w:rPr>
      </w:pPr>
      <w:r w:rsidRPr="00572405">
        <w:rPr>
          <w:rFonts w:ascii="Maison Neue Book" w:hAnsi="Maison Neue Book"/>
          <w:sz w:val="25"/>
          <w:szCs w:val="25"/>
        </w:rPr>
        <w:t>Meidän on priorisoitava vihreään tutkimukseen osoitettuja varoja, niin että saamme aikaan innovaatioita ja kehitystä energiateknologian alalla ja löydämme ratkaisuja toistaiseksi ratkaisemattomiin ilmastohaasteisiin. Tekemällä entistä tiiviimpää innovaatioyhteistyötä erityisesti energiasektorilla Pohjoismaat voivat vauhdittaa vihreää siirtymää ja edistää teknologian siirrolla globaalia kehitystä.</w:t>
      </w:r>
    </w:p>
    <w:p w14:paraId="7CFE7F9B" w14:textId="77777777" w:rsidR="007D00CA" w:rsidRPr="00572405" w:rsidRDefault="007D00CA" w:rsidP="00572405">
      <w:pPr>
        <w:pStyle w:val="Default"/>
        <w:spacing w:line="276" w:lineRule="auto"/>
        <w:rPr>
          <w:rFonts w:ascii="Maison Neue Book" w:hAnsi="Maison Neue Book"/>
          <w:sz w:val="25"/>
          <w:szCs w:val="25"/>
        </w:rPr>
      </w:pPr>
    </w:p>
    <w:p w14:paraId="530A1FD5" w14:textId="5FA51B02" w:rsidR="005B2074" w:rsidRPr="00572405" w:rsidRDefault="00F45A19" w:rsidP="00572405">
      <w:pPr>
        <w:pStyle w:val="Default"/>
        <w:spacing w:line="276" w:lineRule="auto"/>
        <w:rPr>
          <w:rFonts w:ascii="Maison Neue Book" w:hAnsi="Maison Neue Book"/>
        </w:rPr>
      </w:pPr>
      <w:r w:rsidRPr="00572405">
        <w:rPr>
          <w:rFonts w:ascii="Maison Neue Book" w:hAnsi="Maison Neue Book"/>
          <w:sz w:val="25"/>
          <w:szCs w:val="25"/>
        </w:rPr>
        <w:t xml:space="preserve">SAMAK voi olla, ja sen tuleekin olla, edelläkävijäjärjestö etsittäessä ratkaisuja ilmasto- ja ympäristöhaasteisiin. Ratkaisut löydetään ay-liikkeen, puolueiden ja elinkeinoelämän tiiviillä yhteistyöllä ja pitämällä kiinni vahvasta ja sosiaalisesti yhtenäisestä ja tasapainoisesta hyvinvointiyhteiskunnasta. Pohjoismaiden puolueille ja ay-liikkeelle on tärkeää asettaa kunnianhimoisia ilmastotavoitteita sekä EU:ssa että YK:n ilmastokokouksissa. </w:t>
      </w:r>
    </w:p>
    <w:p w14:paraId="2A77E9B3" w14:textId="77777777" w:rsidR="008C2550" w:rsidRPr="00572405" w:rsidRDefault="008C2550" w:rsidP="00572405">
      <w:pPr>
        <w:pStyle w:val="Default"/>
        <w:spacing w:line="276" w:lineRule="auto"/>
        <w:rPr>
          <w:rFonts w:ascii="Maison Neue Book" w:hAnsi="Maison Neue Book"/>
        </w:rPr>
      </w:pPr>
    </w:p>
    <w:p w14:paraId="46740D2A" w14:textId="77777777" w:rsidR="00744E86" w:rsidRPr="00572405" w:rsidRDefault="00744E86" w:rsidP="00572405">
      <w:pPr>
        <w:pStyle w:val="Default"/>
        <w:rPr>
          <w:rFonts w:ascii="Maison Neue Book" w:hAnsi="Maison Neue Book"/>
          <w:color w:val="auto"/>
          <w:szCs w:val="28"/>
        </w:rPr>
      </w:pPr>
    </w:p>
    <w:sectPr w:rsidR="00744E86" w:rsidRPr="0057240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AA97" w14:textId="77777777" w:rsidR="00DC65ED" w:rsidRDefault="00DC65ED" w:rsidP="0074646C">
      <w:pPr>
        <w:spacing w:after="0" w:line="240" w:lineRule="auto"/>
      </w:pPr>
      <w:r>
        <w:separator/>
      </w:r>
    </w:p>
  </w:endnote>
  <w:endnote w:type="continuationSeparator" w:id="0">
    <w:p w14:paraId="33BA77DC" w14:textId="77777777" w:rsidR="00DC65ED" w:rsidRDefault="00DC65ED" w:rsidP="0074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son Neue Book">
    <w:panose1 w:val="02000000000000000000"/>
    <w:charset w:val="4D"/>
    <w:family w:val="auto"/>
    <w:pitch w:val="variable"/>
    <w:sig w:usb0="A00000EF" w:usb1="5000207B" w:usb2="00000000" w:usb3="00000000" w:csb0="00000093" w:csb1="00000000"/>
  </w:font>
  <w:font w:name="Open Sans">
    <w:altName w:val="Times New Roman"/>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819711"/>
      <w:docPartObj>
        <w:docPartGallery w:val="Page Numbers (Bottom of Page)"/>
        <w:docPartUnique/>
      </w:docPartObj>
    </w:sdtPr>
    <w:sdtEndPr/>
    <w:sdtContent>
      <w:p w14:paraId="4BCC4C6F" w14:textId="77777777" w:rsidR="0074646C" w:rsidRDefault="0074646C">
        <w:pPr>
          <w:pStyle w:val="Footer"/>
          <w:jc w:val="right"/>
          <w:rPr>
            <w:rFonts w:ascii="Open Sans" w:hAnsi="Open Sans"/>
          </w:rPr>
        </w:pPr>
      </w:p>
      <w:p w14:paraId="779D268C" w14:textId="77777777" w:rsidR="0074646C" w:rsidRDefault="0074646C">
        <w:pPr>
          <w:pStyle w:val="Footer"/>
          <w:jc w:val="right"/>
        </w:pPr>
        <w:r>
          <w:fldChar w:fldCharType="begin"/>
        </w:r>
        <w:r>
          <w:instrText>PAGE   \* MERGEFORMAT</w:instrText>
        </w:r>
        <w:r>
          <w:fldChar w:fldCharType="separate"/>
        </w:r>
        <w:r w:rsidR="008A7609">
          <w:t>2</w:t>
        </w:r>
        <w:r>
          <w:fldChar w:fldCharType="end"/>
        </w:r>
      </w:p>
    </w:sdtContent>
  </w:sdt>
  <w:p w14:paraId="62DCBC19" w14:textId="77777777" w:rsidR="0074646C" w:rsidRDefault="0074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25A9" w14:textId="77777777" w:rsidR="00DC65ED" w:rsidRDefault="00DC65ED" w:rsidP="0074646C">
      <w:pPr>
        <w:spacing w:after="0" w:line="240" w:lineRule="auto"/>
      </w:pPr>
      <w:r>
        <w:separator/>
      </w:r>
    </w:p>
  </w:footnote>
  <w:footnote w:type="continuationSeparator" w:id="0">
    <w:p w14:paraId="5BB8E382" w14:textId="77777777" w:rsidR="00DC65ED" w:rsidRDefault="00DC65ED" w:rsidP="0074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5830"/>
    <w:multiLevelType w:val="multilevel"/>
    <w:tmpl w:val="EBE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10ABA"/>
    <w:multiLevelType w:val="multilevel"/>
    <w:tmpl w:val="5DA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AB"/>
    <w:rsid w:val="00037584"/>
    <w:rsid w:val="000414CD"/>
    <w:rsid w:val="000860FC"/>
    <w:rsid w:val="00093143"/>
    <w:rsid w:val="000943AB"/>
    <w:rsid w:val="0009446D"/>
    <w:rsid w:val="00095203"/>
    <w:rsid w:val="000E0BA6"/>
    <w:rsid w:val="000F7F3A"/>
    <w:rsid w:val="00115613"/>
    <w:rsid w:val="001175A6"/>
    <w:rsid w:val="00123252"/>
    <w:rsid w:val="00125051"/>
    <w:rsid w:val="0015238D"/>
    <w:rsid w:val="00195EB3"/>
    <w:rsid w:val="001A2BDE"/>
    <w:rsid w:val="001A690E"/>
    <w:rsid w:val="001B2245"/>
    <w:rsid w:val="001C1BD5"/>
    <w:rsid w:val="00203187"/>
    <w:rsid w:val="002061A2"/>
    <w:rsid w:val="00222DC3"/>
    <w:rsid w:val="0024159B"/>
    <w:rsid w:val="0025184F"/>
    <w:rsid w:val="00256B52"/>
    <w:rsid w:val="002758FD"/>
    <w:rsid w:val="00290AE5"/>
    <w:rsid w:val="00293A94"/>
    <w:rsid w:val="00294A75"/>
    <w:rsid w:val="002C65E6"/>
    <w:rsid w:val="002E1790"/>
    <w:rsid w:val="002F215A"/>
    <w:rsid w:val="0030042B"/>
    <w:rsid w:val="00347A5B"/>
    <w:rsid w:val="00384C33"/>
    <w:rsid w:val="00384FC6"/>
    <w:rsid w:val="00395435"/>
    <w:rsid w:val="003A2639"/>
    <w:rsid w:val="003A2CEB"/>
    <w:rsid w:val="003A6F5B"/>
    <w:rsid w:val="003B5F5B"/>
    <w:rsid w:val="003B7331"/>
    <w:rsid w:val="003D02A6"/>
    <w:rsid w:val="003D54F0"/>
    <w:rsid w:val="003E2B5E"/>
    <w:rsid w:val="003E3FD9"/>
    <w:rsid w:val="00432BBF"/>
    <w:rsid w:val="004334A5"/>
    <w:rsid w:val="00456744"/>
    <w:rsid w:val="00474F89"/>
    <w:rsid w:val="00481908"/>
    <w:rsid w:val="004860CF"/>
    <w:rsid w:val="004C1DEC"/>
    <w:rsid w:val="004C3430"/>
    <w:rsid w:val="004C459C"/>
    <w:rsid w:val="004D6F6A"/>
    <w:rsid w:val="005137B4"/>
    <w:rsid w:val="005335ED"/>
    <w:rsid w:val="00534564"/>
    <w:rsid w:val="00544124"/>
    <w:rsid w:val="00572405"/>
    <w:rsid w:val="00572C72"/>
    <w:rsid w:val="005839C0"/>
    <w:rsid w:val="005A45AB"/>
    <w:rsid w:val="005A591B"/>
    <w:rsid w:val="005B2074"/>
    <w:rsid w:val="005F545E"/>
    <w:rsid w:val="005F64C2"/>
    <w:rsid w:val="00606844"/>
    <w:rsid w:val="006222E0"/>
    <w:rsid w:val="00636CCF"/>
    <w:rsid w:val="00685E49"/>
    <w:rsid w:val="00694C66"/>
    <w:rsid w:val="006A054D"/>
    <w:rsid w:val="006A3EC5"/>
    <w:rsid w:val="006B3805"/>
    <w:rsid w:val="006D4C55"/>
    <w:rsid w:val="006F155E"/>
    <w:rsid w:val="006F1F02"/>
    <w:rsid w:val="006F5AF8"/>
    <w:rsid w:val="007247E8"/>
    <w:rsid w:val="00744E86"/>
    <w:rsid w:val="0074646C"/>
    <w:rsid w:val="00751AE3"/>
    <w:rsid w:val="00752CBD"/>
    <w:rsid w:val="00761DA3"/>
    <w:rsid w:val="007622CB"/>
    <w:rsid w:val="00766FE0"/>
    <w:rsid w:val="00783EC5"/>
    <w:rsid w:val="00795905"/>
    <w:rsid w:val="007A0537"/>
    <w:rsid w:val="007D00CA"/>
    <w:rsid w:val="007D100C"/>
    <w:rsid w:val="007E139D"/>
    <w:rsid w:val="00861A74"/>
    <w:rsid w:val="008767FB"/>
    <w:rsid w:val="008A036C"/>
    <w:rsid w:val="008A434F"/>
    <w:rsid w:val="008A7609"/>
    <w:rsid w:val="008C1218"/>
    <w:rsid w:val="008C2550"/>
    <w:rsid w:val="008C7D2C"/>
    <w:rsid w:val="008E62B5"/>
    <w:rsid w:val="008F12E1"/>
    <w:rsid w:val="00910FFE"/>
    <w:rsid w:val="009164F1"/>
    <w:rsid w:val="00924204"/>
    <w:rsid w:val="00965949"/>
    <w:rsid w:val="009760C3"/>
    <w:rsid w:val="0098328B"/>
    <w:rsid w:val="009A4DFD"/>
    <w:rsid w:val="009B58B1"/>
    <w:rsid w:val="009B75A7"/>
    <w:rsid w:val="009F7ADB"/>
    <w:rsid w:val="00A00BD1"/>
    <w:rsid w:val="00A05431"/>
    <w:rsid w:val="00A32D88"/>
    <w:rsid w:val="00A3458C"/>
    <w:rsid w:val="00A43A13"/>
    <w:rsid w:val="00A62E54"/>
    <w:rsid w:val="00A73CF0"/>
    <w:rsid w:val="00A744AC"/>
    <w:rsid w:val="00A81D98"/>
    <w:rsid w:val="00A85A4C"/>
    <w:rsid w:val="00AA2842"/>
    <w:rsid w:val="00AC70A3"/>
    <w:rsid w:val="00AD793D"/>
    <w:rsid w:val="00AE7048"/>
    <w:rsid w:val="00AF4809"/>
    <w:rsid w:val="00B3205F"/>
    <w:rsid w:val="00B4481D"/>
    <w:rsid w:val="00B51BD4"/>
    <w:rsid w:val="00B62D2B"/>
    <w:rsid w:val="00B649E1"/>
    <w:rsid w:val="00B6789A"/>
    <w:rsid w:val="00B95C7E"/>
    <w:rsid w:val="00BD4B9E"/>
    <w:rsid w:val="00BF37BA"/>
    <w:rsid w:val="00BF5536"/>
    <w:rsid w:val="00CA2392"/>
    <w:rsid w:val="00CC538D"/>
    <w:rsid w:val="00CD44B1"/>
    <w:rsid w:val="00CF2B97"/>
    <w:rsid w:val="00D173CD"/>
    <w:rsid w:val="00D26963"/>
    <w:rsid w:val="00D34EFA"/>
    <w:rsid w:val="00D41E60"/>
    <w:rsid w:val="00D46FDB"/>
    <w:rsid w:val="00D47AF2"/>
    <w:rsid w:val="00D630DD"/>
    <w:rsid w:val="00D636DB"/>
    <w:rsid w:val="00D903D0"/>
    <w:rsid w:val="00D93A19"/>
    <w:rsid w:val="00DC65ED"/>
    <w:rsid w:val="00DE35DE"/>
    <w:rsid w:val="00E32905"/>
    <w:rsid w:val="00E56705"/>
    <w:rsid w:val="00E61E9E"/>
    <w:rsid w:val="00E63200"/>
    <w:rsid w:val="00E70FF2"/>
    <w:rsid w:val="00E9137C"/>
    <w:rsid w:val="00E9172D"/>
    <w:rsid w:val="00EB1747"/>
    <w:rsid w:val="00EB4A1E"/>
    <w:rsid w:val="00ED2E60"/>
    <w:rsid w:val="00ED3B44"/>
    <w:rsid w:val="00EF0284"/>
    <w:rsid w:val="00F036FA"/>
    <w:rsid w:val="00F05BDC"/>
    <w:rsid w:val="00F4237F"/>
    <w:rsid w:val="00F44968"/>
    <w:rsid w:val="00F45A19"/>
    <w:rsid w:val="00F529FD"/>
    <w:rsid w:val="00F56C56"/>
    <w:rsid w:val="00F72AE1"/>
    <w:rsid w:val="00F91CFA"/>
    <w:rsid w:val="00FA4A72"/>
    <w:rsid w:val="00FB5F90"/>
    <w:rsid w:val="00FB672E"/>
    <w:rsid w:val="00FD5D1F"/>
    <w:rsid w:val="00FF12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FA54"/>
  <w15:chartTrackingRefBased/>
  <w15:docId w15:val="{82D9A9CD-E32D-40BB-B4C4-D91A1FA0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3A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1E9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E61E9E"/>
    <w:rPr>
      <w:i/>
      <w:iCs/>
    </w:rPr>
  </w:style>
  <w:style w:type="paragraph" w:styleId="BalloonText">
    <w:name w:val="Balloon Text"/>
    <w:basedOn w:val="Normal"/>
    <w:link w:val="BalloonTextChar"/>
    <w:uiPriority w:val="99"/>
    <w:semiHidden/>
    <w:unhideWhenUsed/>
    <w:rsid w:val="0057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72"/>
    <w:rPr>
      <w:rFonts w:ascii="Segoe UI" w:hAnsi="Segoe UI" w:cs="Segoe UI"/>
      <w:sz w:val="18"/>
      <w:szCs w:val="18"/>
    </w:rPr>
  </w:style>
  <w:style w:type="paragraph" w:styleId="Header">
    <w:name w:val="header"/>
    <w:basedOn w:val="Normal"/>
    <w:link w:val="HeaderChar"/>
    <w:uiPriority w:val="99"/>
    <w:unhideWhenUsed/>
    <w:rsid w:val="007464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646C"/>
  </w:style>
  <w:style w:type="paragraph" w:styleId="Footer">
    <w:name w:val="footer"/>
    <w:basedOn w:val="Normal"/>
    <w:link w:val="FooterChar"/>
    <w:uiPriority w:val="99"/>
    <w:unhideWhenUsed/>
    <w:rsid w:val="007464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646C"/>
  </w:style>
  <w:style w:type="character" w:styleId="CommentReference">
    <w:name w:val="annotation reference"/>
    <w:basedOn w:val="DefaultParagraphFont"/>
    <w:uiPriority w:val="99"/>
    <w:semiHidden/>
    <w:unhideWhenUsed/>
    <w:rsid w:val="000860FC"/>
    <w:rPr>
      <w:sz w:val="16"/>
      <w:szCs w:val="16"/>
    </w:rPr>
  </w:style>
  <w:style w:type="paragraph" w:styleId="CommentText">
    <w:name w:val="annotation text"/>
    <w:basedOn w:val="Normal"/>
    <w:link w:val="CommentTextChar"/>
    <w:uiPriority w:val="99"/>
    <w:semiHidden/>
    <w:unhideWhenUsed/>
    <w:rsid w:val="000860FC"/>
    <w:pPr>
      <w:spacing w:line="240" w:lineRule="auto"/>
    </w:pPr>
    <w:rPr>
      <w:sz w:val="20"/>
      <w:szCs w:val="20"/>
    </w:rPr>
  </w:style>
  <w:style w:type="character" w:customStyle="1" w:styleId="CommentTextChar">
    <w:name w:val="Comment Text Char"/>
    <w:basedOn w:val="DefaultParagraphFont"/>
    <w:link w:val="CommentText"/>
    <w:uiPriority w:val="99"/>
    <w:semiHidden/>
    <w:rsid w:val="000860FC"/>
    <w:rPr>
      <w:sz w:val="20"/>
      <w:szCs w:val="20"/>
    </w:rPr>
  </w:style>
  <w:style w:type="paragraph" w:styleId="CommentSubject">
    <w:name w:val="annotation subject"/>
    <w:basedOn w:val="CommentText"/>
    <w:next w:val="CommentText"/>
    <w:link w:val="CommentSubjectChar"/>
    <w:uiPriority w:val="99"/>
    <w:semiHidden/>
    <w:unhideWhenUsed/>
    <w:rsid w:val="000860FC"/>
    <w:rPr>
      <w:b/>
      <w:bCs/>
    </w:rPr>
  </w:style>
  <w:style w:type="character" w:customStyle="1" w:styleId="CommentSubjectChar">
    <w:name w:val="Comment Subject Char"/>
    <w:basedOn w:val="CommentTextChar"/>
    <w:link w:val="CommentSubject"/>
    <w:uiPriority w:val="99"/>
    <w:semiHidden/>
    <w:rsid w:val="00086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051">
      <w:bodyDiv w:val="1"/>
      <w:marLeft w:val="0"/>
      <w:marRight w:val="0"/>
      <w:marTop w:val="0"/>
      <w:marBottom w:val="0"/>
      <w:divBdr>
        <w:top w:val="none" w:sz="0" w:space="0" w:color="auto"/>
        <w:left w:val="none" w:sz="0" w:space="0" w:color="auto"/>
        <w:bottom w:val="none" w:sz="0" w:space="0" w:color="auto"/>
        <w:right w:val="none" w:sz="0" w:space="0" w:color="auto"/>
      </w:divBdr>
    </w:div>
    <w:div w:id="1388065730">
      <w:bodyDiv w:val="1"/>
      <w:marLeft w:val="0"/>
      <w:marRight w:val="0"/>
      <w:marTop w:val="0"/>
      <w:marBottom w:val="0"/>
      <w:divBdr>
        <w:top w:val="none" w:sz="0" w:space="0" w:color="auto"/>
        <w:left w:val="none" w:sz="0" w:space="0" w:color="auto"/>
        <w:bottom w:val="none" w:sz="0" w:space="0" w:color="auto"/>
        <w:right w:val="none" w:sz="0" w:space="0" w:color="auto"/>
      </w:divBdr>
    </w:div>
    <w:div w:id="18973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Office Word</Application>
  <DocSecurity>0</DocSecurity>
  <Lines>47</Lines>
  <Paragraphs>13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Folketinget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Merrild</dc:creator>
  <cp:keywords/>
  <dc:description/>
  <cp:lastModifiedBy>Morten Kjennerud</cp:lastModifiedBy>
  <cp:revision>4</cp:revision>
  <cp:lastPrinted>2020-01-13T08:19:00Z</cp:lastPrinted>
  <dcterms:created xsi:type="dcterms:W3CDTF">2020-01-21T12:33:00Z</dcterms:created>
  <dcterms:modified xsi:type="dcterms:W3CDTF">2020-01-31T08:42:00Z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